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DD69" w14:textId="77777777" w:rsidR="00244290" w:rsidRPr="007A686B" w:rsidRDefault="004B0B06">
      <w:pPr>
        <w:jc w:val="center"/>
        <w:rPr>
          <w:rFonts w:ascii="Georgia" w:eastAsia="Georgia" w:hAnsi="Georgia" w:cs="Georgia"/>
          <w:i/>
          <w:color w:val="806000"/>
          <w:sz w:val="44"/>
          <w:szCs w:val="44"/>
        </w:rPr>
      </w:pPr>
      <w:r w:rsidRPr="007A686B">
        <w:rPr>
          <w:rFonts w:ascii="Georgia" w:eastAsia="Georgia" w:hAnsi="Georgia" w:cs="Georgia"/>
          <w:i/>
          <w:color w:val="806000"/>
          <w:sz w:val="44"/>
          <w:szCs w:val="44"/>
        </w:rPr>
        <w:t>Announcement of Vacancy</w:t>
      </w:r>
    </w:p>
    <w:p w14:paraId="0BAECD4E" w14:textId="77777777" w:rsidR="00244290" w:rsidRPr="007A686B" w:rsidRDefault="004B0B06">
      <w:pPr>
        <w:jc w:val="center"/>
        <w:rPr>
          <w:rFonts w:ascii="Georgia" w:eastAsia="Georgia" w:hAnsi="Georgia" w:cs="Georgia"/>
          <w:i/>
          <w:color w:val="806000"/>
          <w:sz w:val="44"/>
          <w:szCs w:val="44"/>
        </w:rPr>
      </w:pPr>
      <w:r w:rsidRPr="007A686B">
        <w:rPr>
          <w:rFonts w:ascii="Georgia" w:eastAsia="Georgia" w:hAnsi="Georgia" w:cs="Georgia"/>
          <w:i/>
          <w:color w:val="806000"/>
          <w:sz w:val="44"/>
          <w:szCs w:val="44"/>
        </w:rPr>
        <w:t>Haverhill Representatives to the Whittier Regional Vocational Technical High School</w:t>
      </w:r>
    </w:p>
    <w:p w14:paraId="4C06D9BD" w14:textId="77777777" w:rsidR="00244290" w:rsidRPr="007A686B" w:rsidRDefault="004B0B06">
      <w:pPr>
        <w:jc w:val="center"/>
        <w:rPr>
          <w:rFonts w:ascii="Georgia" w:eastAsia="Georgia" w:hAnsi="Georgia" w:cs="Georgia"/>
          <w:i/>
          <w:color w:val="806000"/>
          <w:sz w:val="44"/>
          <w:szCs w:val="44"/>
        </w:rPr>
      </w:pPr>
      <w:r w:rsidRPr="007A686B">
        <w:rPr>
          <w:rFonts w:ascii="Georgia" w:eastAsia="Georgia" w:hAnsi="Georgia" w:cs="Georgia"/>
          <w:i/>
          <w:color w:val="806000"/>
          <w:sz w:val="44"/>
          <w:szCs w:val="44"/>
        </w:rPr>
        <w:t>School Committee</w:t>
      </w:r>
    </w:p>
    <w:p w14:paraId="3DDC0E8A" w14:textId="77777777" w:rsidR="00244290" w:rsidRPr="007A686B" w:rsidRDefault="00244290">
      <w:pPr>
        <w:jc w:val="center"/>
        <w:rPr>
          <w:rFonts w:ascii="Georgia" w:eastAsia="Georgia" w:hAnsi="Georgia" w:cs="Georgia"/>
          <w:i/>
          <w:color w:val="806000"/>
        </w:rPr>
      </w:pPr>
    </w:p>
    <w:p w14:paraId="3E2686AB" w14:textId="7D7331C3" w:rsidR="00244290" w:rsidRDefault="004B0B06">
      <w:pPr>
        <w:spacing w:line="360" w:lineRule="auto"/>
        <w:rPr>
          <w:rFonts w:ascii="Georgia" w:eastAsia="Georgia" w:hAnsi="Georgia" w:cs="Georgia"/>
          <w:i/>
          <w:color w:val="000000"/>
        </w:rPr>
      </w:pPr>
      <w:r>
        <w:rPr>
          <w:rFonts w:ascii="Georgia" w:eastAsia="Georgia" w:hAnsi="Georgia" w:cs="Georgia"/>
          <w:i/>
          <w:color w:val="000000"/>
        </w:rPr>
        <w:t xml:space="preserve">The Haverhill School Committee is seeking applicants for the city’s two (2) representatives to the Whittier Regional Vocational Technical High School - School </w:t>
      </w:r>
      <w:r w:rsidR="007A686B">
        <w:rPr>
          <w:rFonts w:ascii="Georgia" w:eastAsia="Georgia" w:hAnsi="Georgia" w:cs="Georgia"/>
          <w:i/>
          <w:color w:val="000000"/>
        </w:rPr>
        <w:t>C</w:t>
      </w:r>
      <w:r>
        <w:rPr>
          <w:rFonts w:ascii="Georgia" w:eastAsia="Georgia" w:hAnsi="Georgia" w:cs="Georgia"/>
          <w:i/>
          <w:color w:val="000000"/>
        </w:rPr>
        <w:t xml:space="preserve">ommittee.  </w:t>
      </w:r>
    </w:p>
    <w:p w14:paraId="67093359" w14:textId="77777777" w:rsidR="00244290" w:rsidRDefault="00244290">
      <w:pPr>
        <w:spacing w:line="360" w:lineRule="auto"/>
        <w:rPr>
          <w:rFonts w:ascii="Georgia" w:eastAsia="Georgia" w:hAnsi="Georgia" w:cs="Georgia"/>
          <w:i/>
          <w:color w:val="000000"/>
        </w:rPr>
      </w:pPr>
    </w:p>
    <w:p w14:paraId="6703C661" w14:textId="77777777" w:rsidR="00244290" w:rsidRDefault="004B0B06">
      <w:pPr>
        <w:spacing w:line="360" w:lineRule="auto"/>
        <w:rPr>
          <w:rFonts w:ascii="Georgia" w:eastAsia="Georgia" w:hAnsi="Georgia" w:cs="Georgia"/>
          <w:i/>
          <w:color w:val="000000"/>
        </w:rPr>
      </w:pPr>
      <w:r>
        <w:rPr>
          <w:rFonts w:ascii="Georgia" w:eastAsia="Georgia" w:hAnsi="Georgia" w:cs="Georgia"/>
          <w:i/>
        </w:rPr>
        <w:t>The a</w:t>
      </w:r>
      <w:r>
        <w:rPr>
          <w:rFonts w:ascii="Georgia" w:eastAsia="Georgia" w:hAnsi="Georgia" w:cs="Georgia"/>
          <w:i/>
          <w:color w:val="000000"/>
        </w:rPr>
        <w:t>pplication period runs from Tuesday, March 19, 2024</w:t>
      </w:r>
      <w:sdt>
        <w:sdtPr>
          <w:tag w:val="goog_rdk_0"/>
          <w:id w:val="204523994"/>
        </w:sdtPr>
        <w:sdtContent>
          <w:r>
            <w:rPr>
              <w:rFonts w:ascii="Georgia" w:eastAsia="Georgia" w:hAnsi="Georgia" w:cs="Georgia"/>
              <w:i/>
              <w:color w:val="000000"/>
            </w:rPr>
            <w:t>,</w:t>
          </w:r>
        </w:sdtContent>
      </w:sdt>
      <w:r>
        <w:rPr>
          <w:rFonts w:ascii="Georgia" w:eastAsia="Georgia" w:hAnsi="Georgia" w:cs="Georgia"/>
          <w:i/>
          <w:color w:val="000000"/>
        </w:rPr>
        <w:t xml:space="preserve"> through Monday, March 25, 2024 (5:00 pm). Letters of intent should be submitted to Mayor Melinda E. Barrett, Chairperson </w:t>
      </w:r>
      <w:hyperlink r:id="rId7">
        <w:r>
          <w:rPr>
            <w:rFonts w:ascii="Georgia" w:eastAsia="Georgia" w:hAnsi="Georgia" w:cs="Georgia"/>
            <w:i/>
            <w:color w:val="0563C1"/>
            <w:u w:val="single"/>
          </w:rPr>
          <w:t>mayor@cityofhaverhill.com</w:t>
        </w:r>
      </w:hyperlink>
      <w:r>
        <w:rPr>
          <w:rFonts w:ascii="Georgia" w:eastAsia="Georgia" w:hAnsi="Georgia" w:cs="Georgia"/>
          <w:i/>
          <w:color w:val="000000"/>
        </w:rPr>
        <w:t xml:space="preserve"> </w:t>
      </w:r>
      <w:r>
        <w:rPr>
          <w:rFonts w:ascii="Georgia" w:eastAsia="Georgia" w:hAnsi="Georgia" w:cs="Georgia"/>
          <w:i/>
        </w:rPr>
        <w:t>and</w:t>
      </w:r>
      <w:r>
        <w:rPr>
          <w:rFonts w:ascii="Georgia" w:eastAsia="Georgia" w:hAnsi="Georgia" w:cs="Georgia"/>
          <w:i/>
          <w:color w:val="000000"/>
        </w:rPr>
        <w:t xml:space="preserve"> Attorney Paul Magliocchetti, Vice Chair </w:t>
      </w:r>
      <w:hyperlink r:id="rId8">
        <w:r>
          <w:rPr>
            <w:rFonts w:ascii="Georgia" w:eastAsia="Georgia" w:hAnsi="Georgia" w:cs="Georgia"/>
            <w:i/>
            <w:color w:val="0563C1"/>
            <w:u w:val="single"/>
          </w:rPr>
          <w:t>pmagliocchetti@haverhill-ps.org</w:t>
        </w:r>
      </w:hyperlink>
      <w:r>
        <w:rPr>
          <w:rFonts w:ascii="Georgia" w:eastAsia="Georgia" w:hAnsi="Georgia" w:cs="Georgia"/>
          <w:i/>
          <w:color w:val="000000"/>
        </w:rPr>
        <w:t xml:space="preserve">. </w:t>
      </w:r>
    </w:p>
    <w:p w14:paraId="16DE6A68" w14:textId="77777777" w:rsidR="00244290" w:rsidRDefault="00244290">
      <w:pPr>
        <w:spacing w:line="360" w:lineRule="auto"/>
        <w:rPr>
          <w:rFonts w:ascii="Georgia" w:eastAsia="Georgia" w:hAnsi="Georgia" w:cs="Georgia"/>
          <w:i/>
          <w:color w:val="000000"/>
        </w:rPr>
      </w:pPr>
    </w:p>
    <w:p w14:paraId="6DA4D239" w14:textId="580794E8" w:rsidR="00244290" w:rsidRDefault="004B0B06">
      <w:pPr>
        <w:spacing w:line="360" w:lineRule="auto"/>
        <w:rPr>
          <w:rFonts w:ascii="Georgia" w:eastAsia="Georgia" w:hAnsi="Georgia" w:cs="Georgia"/>
          <w:i/>
          <w:color w:val="000000"/>
        </w:rPr>
      </w:pPr>
      <w:r>
        <w:rPr>
          <w:rFonts w:ascii="Georgia" w:eastAsia="Georgia" w:hAnsi="Georgia" w:cs="Georgia"/>
          <w:i/>
          <w:color w:val="000000"/>
        </w:rPr>
        <w:t>The anticipated selection date is Thursday, March 28, 2024</w:t>
      </w:r>
      <w:sdt>
        <w:sdtPr>
          <w:tag w:val="goog_rdk_1"/>
          <w:id w:val="528993972"/>
        </w:sdtPr>
        <w:sdtContent>
          <w:r>
            <w:rPr>
              <w:rFonts w:ascii="Georgia" w:eastAsia="Georgia" w:hAnsi="Georgia" w:cs="Georgia"/>
              <w:i/>
              <w:color w:val="000000"/>
            </w:rPr>
            <w:t>,</w:t>
          </w:r>
        </w:sdtContent>
      </w:sdt>
      <w:r>
        <w:rPr>
          <w:rFonts w:ascii="Georgia" w:eastAsia="Georgia" w:hAnsi="Georgia" w:cs="Georgia"/>
          <w:i/>
          <w:color w:val="000000"/>
        </w:rPr>
        <w:t xml:space="preserve"> during the </w:t>
      </w:r>
      <w:sdt>
        <w:sdtPr>
          <w:tag w:val="goog_rdk_2"/>
          <w:id w:val="718630197"/>
          <w:showingPlcHdr/>
        </w:sdtPr>
        <w:sdtContent>
          <w:r w:rsidR="007A686B">
            <w:t xml:space="preserve">     </w:t>
          </w:r>
        </w:sdtContent>
      </w:sdt>
      <w:sdt>
        <w:sdtPr>
          <w:tag w:val="goog_rdk_3"/>
          <w:id w:val="-424965252"/>
        </w:sdtPr>
        <w:sdtContent>
          <w:r>
            <w:rPr>
              <w:rFonts w:ascii="Georgia" w:eastAsia="Georgia" w:hAnsi="Georgia" w:cs="Georgia"/>
              <w:i/>
              <w:color w:val="000000"/>
            </w:rPr>
            <w:t>regular meeting</w:t>
          </w:r>
        </w:sdtContent>
      </w:sdt>
      <w:r>
        <w:rPr>
          <w:rFonts w:ascii="Georgia" w:eastAsia="Georgia" w:hAnsi="Georgia" w:cs="Georgia"/>
          <w:i/>
          <w:color w:val="000000"/>
        </w:rPr>
        <w:t xml:space="preserve"> of the Haverhill School Committee, which is the appointing authority.</w:t>
      </w:r>
      <w:sdt>
        <w:sdtPr>
          <w:tag w:val="goog_rdk_4"/>
          <w:id w:val="2143217813"/>
        </w:sdtPr>
        <w:sdtContent>
          <w:r>
            <w:rPr>
              <w:rFonts w:ascii="Georgia" w:eastAsia="Georgia" w:hAnsi="Georgia" w:cs="Georgia"/>
              <w:i/>
              <w:color w:val="000000"/>
            </w:rPr>
            <w:t xml:space="preserve"> Each applicant </w:t>
          </w:r>
          <w:r>
            <w:rPr>
              <w:rFonts w:ascii="Georgia" w:eastAsia="Georgia" w:hAnsi="Georgia" w:cs="Georgia"/>
              <w:i/>
            </w:rPr>
            <w:t>s</w:t>
          </w:r>
          <w:r>
            <w:rPr>
              <w:rFonts w:ascii="Georgia" w:eastAsia="Georgia" w:hAnsi="Georgia" w:cs="Georgia"/>
              <w:i/>
              <w:color w:val="000000"/>
            </w:rPr>
            <w:t>hall have the opportunity to address the Haverhill School Committee at a School Committee meeting on the selection date.</w:t>
          </w:r>
        </w:sdtContent>
      </w:sdt>
    </w:p>
    <w:p w14:paraId="6721C89E" w14:textId="77777777" w:rsidR="00244290" w:rsidRDefault="00244290">
      <w:pPr>
        <w:spacing w:line="360" w:lineRule="auto"/>
        <w:rPr>
          <w:rFonts w:ascii="Georgia" w:eastAsia="Georgia" w:hAnsi="Georgia" w:cs="Georgia"/>
          <w:i/>
          <w:color w:val="000000"/>
        </w:rPr>
      </w:pPr>
    </w:p>
    <w:p w14:paraId="019A74CB" w14:textId="7CFA88B7" w:rsidR="00244290" w:rsidRPr="007A686B" w:rsidRDefault="004B0B06" w:rsidP="007A686B">
      <w:pPr>
        <w:spacing w:line="360" w:lineRule="auto"/>
        <w:rPr>
          <w:rFonts w:ascii="Georgia" w:eastAsia="Georgia" w:hAnsi="Georgia" w:cs="Georgia"/>
          <w:i/>
          <w:color w:val="000000"/>
        </w:rPr>
      </w:pPr>
      <w:r>
        <w:rPr>
          <w:rFonts w:ascii="Georgia" w:eastAsia="Georgia" w:hAnsi="Georgia" w:cs="Georgia"/>
          <w:i/>
          <w:color w:val="0E101A"/>
        </w:rPr>
        <w:t xml:space="preserve">The policy of the Haverhill School Committee will govern the application process, appointment, and reporting responsibilities for individuals wishing to serve in the Haverhill seats on the Whittier Regional Vocational Technical High School (Whittier Tech) School Committee. The Haverhill School Committee aims to provide a straightforward and transparent process for </w:t>
      </w:r>
      <w:r>
        <w:rPr>
          <w:rFonts w:ascii="Georgia" w:eastAsia="Georgia" w:hAnsi="Georgia" w:cs="Georgia"/>
          <w:i/>
        </w:rPr>
        <w:t>Whittier Regional Vocational Technical High School -</w:t>
      </w:r>
      <w:r>
        <w:rPr>
          <w:rFonts w:ascii="Georgia" w:eastAsia="Georgia" w:hAnsi="Georgia" w:cs="Georgia"/>
          <w:i/>
          <w:color w:val="0E101A"/>
        </w:rPr>
        <w:t xml:space="preserve"> School Committee appointments as outlined in BDFB – </w:t>
      </w:r>
      <w:r>
        <w:rPr>
          <w:rFonts w:ascii="Georgia" w:eastAsia="Georgia" w:hAnsi="Georgia" w:cs="Georgia"/>
          <w:b/>
          <w:i/>
          <w:color w:val="0E101A"/>
        </w:rPr>
        <w:t>Appointments to The Whittier Regional Vocational Technical High School - School Committee</w:t>
      </w:r>
      <w:r>
        <w:rPr>
          <w:rFonts w:ascii="Georgia" w:eastAsia="Georgia" w:hAnsi="Georgia" w:cs="Georgia"/>
          <w:i/>
          <w:color w:val="0E101A"/>
        </w:rPr>
        <w:t xml:space="preserve"> </w:t>
      </w:r>
      <w:hyperlink r:id="rId9">
        <w:r>
          <w:rPr>
            <w:rFonts w:ascii="Georgia" w:eastAsia="Georgia" w:hAnsi="Georgia" w:cs="Georgia"/>
            <w:i/>
            <w:color w:val="0563C1"/>
            <w:u w:val="single"/>
          </w:rPr>
          <w:t>WRVTHS Haverhill Representative Policy</w:t>
        </w:r>
      </w:hyperlink>
      <w:r>
        <w:rPr>
          <w:rFonts w:ascii="Georgia" w:eastAsia="Georgia" w:hAnsi="Georgia" w:cs="Georgia"/>
          <w:i/>
          <w:color w:val="0E101A"/>
        </w:rPr>
        <w:t xml:space="preserve">. </w:t>
      </w:r>
    </w:p>
    <w:p w14:paraId="1D7F379C" w14:textId="77777777" w:rsidR="00244290" w:rsidRDefault="00244290"/>
    <w:sectPr w:rsidR="0024429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F60A" w14:textId="77777777" w:rsidR="009906AF" w:rsidRDefault="009906AF">
      <w:r>
        <w:separator/>
      </w:r>
    </w:p>
  </w:endnote>
  <w:endnote w:type="continuationSeparator" w:id="0">
    <w:p w14:paraId="2F2C8979" w14:textId="77777777" w:rsidR="009906AF" w:rsidRDefault="0099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6C8E" w14:textId="77777777" w:rsidR="00244290" w:rsidRDefault="004B0B06">
    <w:pPr>
      <w:rPr>
        <w:rFonts w:ascii="Georgia" w:eastAsia="Georgia" w:hAnsi="Georgia" w:cs="Georgia"/>
        <w:i/>
        <w:sz w:val="20"/>
        <w:szCs w:val="20"/>
      </w:rPr>
    </w:pPr>
    <w:r>
      <w:rPr>
        <w:rFonts w:ascii="Georgia" w:eastAsia="Georgia" w:hAnsi="Georgia" w:cs="Georgia"/>
        <w:i/>
        <w:sz w:val="20"/>
        <w:szCs w:val="20"/>
      </w:rPr>
      <w:t xml:space="preserve">Contact person: </w:t>
    </w:r>
  </w:p>
  <w:p w14:paraId="4CE96225" w14:textId="77777777" w:rsidR="00244290" w:rsidRDefault="004B0B06">
    <w:pPr>
      <w:ind w:firstLine="720"/>
      <w:rPr>
        <w:rFonts w:ascii="Georgia" w:eastAsia="Georgia" w:hAnsi="Georgia" w:cs="Georgia"/>
        <w:i/>
        <w:sz w:val="20"/>
        <w:szCs w:val="20"/>
      </w:rPr>
    </w:pPr>
    <w:r>
      <w:rPr>
        <w:rFonts w:ascii="Georgia" w:eastAsia="Georgia" w:hAnsi="Georgia" w:cs="Georgia"/>
        <w:i/>
        <w:sz w:val="20"/>
        <w:szCs w:val="20"/>
      </w:rPr>
      <w:t>Mrs. Beverly McGillicuddy, Secretary to the School Committee</w:t>
    </w:r>
  </w:p>
  <w:p w14:paraId="30670820" w14:textId="77777777" w:rsidR="00244290" w:rsidRDefault="004B0B06">
    <w:pPr>
      <w:ind w:firstLine="720"/>
      <w:rPr>
        <w:rFonts w:ascii="Georgia" w:eastAsia="Georgia" w:hAnsi="Georgia" w:cs="Georgia"/>
        <w:i/>
        <w:sz w:val="20"/>
        <w:szCs w:val="20"/>
      </w:rPr>
    </w:pPr>
    <w:r>
      <w:rPr>
        <w:rFonts w:ascii="Georgia" w:eastAsia="Georgia" w:hAnsi="Georgia" w:cs="Georgia"/>
        <w:i/>
        <w:sz w:val="20"/>
        <w:szCs w:val="20"/>
      </w:rPr>
      <w:t xml:space="preserve">Email: </w:t>
    </w:r>
    <w:hyperlink r:id="rId1">
      <w:r>
        <w:rPr>
          <w:rFonts w:ascii="Georgia" w:eastAsia="Georgia" w:hAnsi="Georgia" w:cs="Georgia"/>
          <w:i/>
          <w:color w:val="1155CC"/>
          <w:sz w:val="20"/>
          <w:szCs w:val="20"/>
          <w:u w:val="single"/>
        </w:rPr>
        <w:t>beverly.mcgillicuddy@haverhill-ps.org</w:t>
      </w:r>
    </w:hyperlink>
    <w:r>
      <w:rPr>
        <w:rFonts w:ascii="Georgia" w:eastAsia="Georgia" w:hAnsi="Georgia" w:cs="Georgia"/>
        <w:i/>
        <w:sz w:val="20"/>
        <w:szCs w:val="20"/>
      </w:rPr>
      <w:t xml:space="preserve"> or 978-852-7663</w:t>
    </w:r>
  </w:p>
  <w:p w14:paraId="7BAF6F90" w14:textId="77777777" w:rsidR="00244290" w:rsidRDefault="00244290">
    <w:pPr>
      <w:rPr>
        <w:rFonts w:ascii="Georgia" w:eastAsia="Georgia" w:hAnsi="Georgia" w:cs="Georgi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CED7" w14:textId="77777777" w:rsidR="009906AF" w:rsidRDefault="009906AF">
      <w:r>
        <w:separator/>
      </w:r>
    </w:p>
  </w:footnote>
  <w:footnote w:type="continuationSeparator" w:id="0">
    <w:p w14:paraId="6288A64A" w14:textId="77777777" w:rsidR="009906AF" w:rsidRDefault="0099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415E" w14:textId="77777777" w:rsidR="00244290" w:rsidRDefault="004B0B0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046D5E3" wp14:editId="68886B82">
          <wp:extent cx="1054154" cy="942311"/>
          <wp:effectExtent l="0" t="0" r="0" b="0"/>
          <wp:docPr id="1640693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4154" cy="942311"/>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549158C8" wp14:editId="6707C27A">
          <wp:extent cx="817090" cy="873055"/>
          <wp:effectExtent l="0" t="0" r="0" b="0"/>
          <wp:docPr id="1640693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7090" cy="873055"/>
                  </a:xfrm>
                  <a:prstGeom prst="rect">
                    <a:avLst/>
                  </a:prstGeom>
                  <a:ln/>
                </pic:spPr>
              </pic:pic>
            </a:graphicData>
          </a:graphic>
        </wp:inline>
      </w:drawing>
    </w:r>
  </w:p>
  <w:p w14:paraId="661B97ED" w14:textId="77777777" w:rsidR="00244290" w:rsidRDefault="0024429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90"/>
    <w:rsid w:val="00244290"/>
    <w:rsid w:val="004B0B06"/>
    <w:rsid w:val="007A686B"/>
    <w:rsid w:val="0099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0B49"/>
  <w15:docId w15:val="{F4191C0E-0C49-4984-BFF3-CECAEF17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14877"/>
    <w:pPr>
      <w:tabs>
        <w:tab w:val="center" w:pos="4680"/>
        <w:tab w:val="right" w:pos="9360"/>
      </w:tabs>
    </w:pPr>
  </w:style>
  <w:style w:type="character" w:customStyle="1" w:styleId="HeaderChar">
    <w:name w:val="Header Char"/>
    <w:basedOn w:val="DefaultParagraphFont"/>
    <w:link w:val="Header"/>
    <w:uiPriority w:val="99"/>
    <w:rsid w:val="00B14877"/>
  </w:style>
  <w:style w:type="paragraph" w:styleId="Footer">
    <w:name w:val="footer"/>
    <w:basedOn w:val="Normal"/>
    <w:link w:val="FooterChar"/>
    <w:uiPriority w:val="99"/>
    <w:unhideWhenUsed/>
    <w:rsid w:val="00B14877"/>
    <w:pPr>
      <w:tabs>
        <w:tab w:val="center" w:pos="4680"/>
        <w:tab w:val="right" w:pos="9360"/>
      </w:tabs>
    </w:pPr>
  </w:style>
  <w:style w:type="character" w:customStyle="1" w:styleId="FooterChar">
    <w:name w:val="Footer Char"/>
    <w:basedOn w:val="DefaultParagraphFont"/>
    <w:link w:val="Footer"/>
    <w:uiPriority w:val="99"/>
    <w:rsid w:val="00B14877"/>
  </w:style>
  <w:style w:type="character" w:styleId="Hyperlink">
    <w:name w:val="Hyperlink"/>
    <w:basedOn w:val="DefaultParagraphFont"/>
    <w:uiPriority w:val="99"/>
    <w:unhideWhenUsed/>
    <w:rsid w:val="00AF3715"/>
    <w:rPr>
      <w:color w:val="0563C1" w:themeColor="hyperlink"/>
      <w:u w:val="single"/>
    </w:rPr>
  </w:style>
  <w:style w:type="character" w:styleId="UnresolvedMention">
    <w:name w:val="Unresolved Mention"/>
    <w:basedOn w:val="DefaultParagraphFont"/>
    <w:uiPriority w:val="99"/>
    <w:semiHidden/>
    <w:unhideWhenUsed/>
    <w:rsid w:val="00AF37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0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magliocchetti@haverhill-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or@cityofhaverhi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ers/bmcgillicuddy/Library/CloudStorage/GoogleDrive-beverly.mcgillicuddy@haverhill-ps.org/My%20Drive/Whittier%20Representative%20Policy%2003.14.24%20(1)%20(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everly.mcgillicuddy@haverhill-p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GrKQm7wTjCvcWViv2B1/OFj2ug==">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McGillicuddy, Beverly</dc:creator>
  <cp:lastModifiedBy>McGillicuddy, Beverly</cp:lastModifiedBy>
  <cp:revision>2</cp:revision>
  <dcterms:created xsi:type="dcterms:W3CDTF">2024-03-20T13:45:00Z</dcterms:created>
  <dcterms:modified xsi:type="dcterms:W3CDTF">2024-03-20T13:45:00Z</dcterms:modified>
</cp:coreProperties>
</file>